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Береговая,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типовой многоквартирный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2261.3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2261.2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66:58:0106001:360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