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27А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27А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многоквартирный типовой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3224.5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3160.3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64,20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66:58:0106001:256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3791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